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02" w:rsidRPr="009A73E8" w:rsidRDefault="00645002" w:rsidP="00645002">
      <w:pPr>
        <w:pStyle w:val="ListParagraph"/>
        <w:rPr>
          <w:rFonts w:ascii="Bookman Old Style" w:hAnsi="Bookman Old Style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proofErr w:type="spellStart"/>
      <w:r w:rsidRPr="009A73E8">
        <w:rPr>
          <w:rFonts w:ascii="Bookman Old Style" w:hAnsi="Bookman Old Style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Functii</w:t>
      </w:r>
      <w:proofErr w:type="spellEnd"/>
      <w:r w:rsidRPr="009A73E8">
        <w:rPr>
          <w:rFonts w:ascii="Bookman Old Style" w:hAnsi="Bookman Old Style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A73E8">
        <w:rPr>
          <w:rFonts w:ascii="Bookman Old Style" w:hAnsi="Bookman Old Style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utilizate</w:t>
      </w:r>
      <w:proofErr w:type="spellEnd"/>
      <w:r w:rsidRPr="009A73E8">
        <w:rPr>
          <w:rFonts w:ascii="Bookman Old Style" w:hAnsi="Bookman Old Style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F775D" w:rsidRPr="006B28AA" w:rsidRDefault="003F775D" w:rsidP="003F775D">
      <w:pPr>
        <w:rPr>
          <w:rFonts w:ascii="Bookman Old Style" w:hAnsi="Bookman Old Style" w:cstheme="majorHAnsi"/>
        </w:rPr>
      </w:pPr>
      <w:proofErr w:type="gramStart"/>
      <w:r w:rsidRPr="006B28AA">
        <w:rPr>
          <w:rFonts w:ascii="Bookman Old Style" w:hAnsi="Bookman Old Style" w:cstheme="majorHAnsi"/>
          <w:b/>
          <w:color w:val="FF0000"/>
        </w:rPr>
        <w:t>Plot(</w:t>
      </w:r>
      <w:proofErr w:type="spellStart"/>
      <w:proofErr w:type="gramEnd"/>
      <w:r w:rsidRPr="006B28AA">
        <w:rPr>
          <w:rFonts w:ascii="Bookman Old Style" w:hAnsi="Bookman Old Style" w:cstheme="majorHAnsi"/>
          <w:color w:val="FF0000"/>
        </w:rPr>
        <w:t>t,u,t,y</w:t>
      </w:r>
      <w:proofErr w:type="spellEnd"/>
      <w:r w:rsidRPr="006B28AA">
        <w:rPr>
          <w:rFonts w:ascii="Bookman Old Style" w:hAnsi="Bookman Old Style" w:cstheme="majorHAnsi"/>
          <w:color w:val="FF0000"/>
        </w:rPr>
        <w:t>):</w:t>
      </w:r>
      <w:r w:rsidRPr="006B28AA">
        <w:rPr>
          <w:rFonts w:ascii="Bookman Old Style" w:hAnsi="Bookman Old Style" w:cstheme="majorHAnsi"/>
        </w:rPr>
        <w:t xml:space="preserve"> t – </w:t>
      </w:r>
      <w:proofErr w:type="spellStart"/>
      <w:r w:rsidRPr="006B28AA">
        <w:rPr>
          <w:rFonts w:ascii="Bookman Old Style" w:hAnsi="Bookman Old Style" w:cstheme="majorHAnsi"/>
        </w:rPr>
        <w:t>timpul</w:t>
      </w:r>
      <w:proofErr w:type="spellEnd"/>
      <w:r w:rsidRPr="006B28AA">
        <w:rPr>
          <w:rFonts w:ascii="Bookman Old Style" w:hAnsi="Bookman Old Style" w:cstheme="majorHAnsi"/>
        </w:rPr>
        <w:t xml:space="preserve">, u – </w:t>
      </w:r>
      <w:proofErr w:type="spellStart"/>
      <w:r w:rsidRPr="006B28AA">
        <w:rPr>
          <w:rFonts w:ascii="Bookman Old Style" w:hAnsi="Bookman Old Style" w:cstheme="majorHAnsi"/>
        </w:rPr>
        <w:t>comanda</w:t>
      </w:r>
      <w:proofErr w:type="spellEnd"/>
      <w:r w:rsidRPr="006B28AA">
        <w:rPr>
          <w:rFonts w:ascii="Bookman Old Style" w:hAnsi="Bookman Old Style" w:cstheme="majorHAnsi"/>
        </w:rPr>
        <w:t xml:space="preserve"> de tip </w:t>
      </w:r>
      <w:proofErr w:type="spellStart"/>
      <w:r w:rsidRPr="006B28AA">
        <w:rPr>
          <w:rFonts w:ascii="Bookman Old Style" w:hAnsi="Bookman Old Style" w:cstheme="majorHAnsi"/>
        </w:rPr>
        <w:t>treapta</w:t>
      </w:r>
      <w:proofErr w:type="spellEnd"/>
      <w:r w:rsidRPr="006B28AA">
        <w:rPr>
          <w:rFonts w:ascii="Bookman Old Style" w:hAnsi="Bookman Old Style" w:cstheme="majorHAnsi"/>
        </w:rPr>
        <w:t xml:space="preserve">, y – </w:t>
      </w:r>
      <w:proofErr w:type="spellStart"/>
      <w:r w:rsidRPr="006B28AA">
        <w:rPr>
          <w:rFonts w:ascii="Bookman Old Style" w:hAnsi="Bookman Old Style" w:cstheme="majorHAnsi"/>
        </w:rPr>
        <w:t>raspunsul</w:t>
      </w:r>
      <w:proofErr w:type="spellEnd"/>
      <w:r w:rsidRPr="006B28AA">
        <w:rPr>
          <w:rFonts w:ascii="Bookman Old Style" w:hAnsi="Bookman Old Style" w:cstheme="majorHAnsi"/>
        </w:rPr>
        <w:t xml:space="preserve"> la </w:t>
      </w:r>
      <w:proofErr w:type="spellStart"/>
      <w:r w:rsidRPr="006B28AA">
        <w:rPr>
          <w:rFonts w:ascii="Bookman Old Style" w:hAnsi="Bookman Old Style" w:cstheme="majorHAnsi"/>
        </w:rPr>
        <w:t>comanda</w:t>
      </w:r>
      <w:proofErr w:type="spellEnd"/>
      <w:r w:rsidRPr="006B28AA">
        <w:rPr>
          <w:rFonts w:ascii="Bookman Old Style" w:hAnsi="Bookman Old Style" w:cstheme="majorHAnsi"/>
        </w:rPr>
        <w:t xml:space="preserve"> de tip </w:t>
      </w:r>
      <w:proofErr w:type="spellStart"/>
      <w:r w:rsidRPr="006B28AA">
        <w:rPr>
          <w:rFonts w:ascii="Bookman Old Style" w:hAnsi="Bookman Old Style" w:cstheme="majorHAnsi"/>
        </w:rPr>
        <w:t>treapta</w:t>
      </w:r>
      <w:proofErr w:type="spellEnd"/>
    </w:p>
    <w:p w:rsidR="003F775D" w:rsidRPr="006B28AA" w:rsidRDefault="003F775D" w:rsidP="003F775D">
      <w:pPr>
        <w:rPr>
          <w:rFonts w:ascii="Bookman Old Style" w:hAnsi="Bookman Old Style" w:cstheme="majorHAnsi"/>
          <w:color w:val="FF0000"/>
        </w:rPr>
      </w:pPr>
      <w:proofErr w:type="gramStart"/>
      <w:r w:rsidRPr="006B28AA">
        <w:rPr>
          <w:rFonts w:ascii="Bookman Old Style" w:hAnsi="Bookman Old Style" w:cstheme="majorHAnsi"/>
          <w:b/>
          <w:color w:val="FF0000"/>
        </w:rPr>
        <w:t>Legend</w:t>
      </w:r>
      <w:r w:rsidRPr="006B28AA">
        <w:rPr>
          <w:rFonts w:ascii="Bookman Old Style" w:hAnsi="Bookman Old Style" w:cstheme="majorHAnsi"/>
          <w:color w:val="FF0000"/>
        </w:rPr>
        <w:t>(</w:t>
      </w:r>
      <w:proofErr w:type="gramEnd"/>
      <w:r w:rsidRPr="006B28AA">
        <w:rPr>
          <w:rFonts w:ascii="Bookman Old Style" w:hAnsi="Bookman Old Style" w:cstheme="majorHAnsi"/>
          <w:color w:val="FF0000"/>
        </w:rPr>
        <w:t>‘</w:t>
      </w:r>
      <w:proofErr w:type="spellStart"/>
      <w:r w:rsidRPr="006B28AA">
        <w:rPr>
          <w:rFonts w:ascii="Bookman Old Style" w:hAnsi="Bookman Old Style" w:cstheme="majorHAnsi"/>
          <w:color w:val="FF0000"/>
        </w:rPr>
        <w:t>Comanda</w:t>
      </w:r>
      <w:proofErr w:type="spellEnd"/>
      <w:r w:rsidRPr="006B28AA">
        <w:rPr>
          <w:rFonts w:ascii="Bookman Old Style" w:hAnsi="Bookman Old Style" w:cstheme="majorHAnsi"/>
          <w:color w:val="FF0000"/>
        </w:rPr>
        <w:t xml:space="preserve"> de tip </w:t>
      </w:r>
      <w:proofErr w:type="spellStart"/>
      <w:r w:rsidRPr="006B28AA">
        <w:rPr>
          <w:rFonts w:ascii="Bookman Old Style" w:hAnsi="Bookman Old Style" w:cstheme="majorHAnsi"/>
          <w:color w:val="FF0000"/>
        </w:rPr>
        <w:t>treapta</w:t>
      </w:r>
      <w:proofErr w:type="spellEnd"/>
      <w:r w:rsidRPr="006B28AA">
        <w:rPr>
          <w:rFonts w:ascii="Bookman Old Style" w:hAnsi="Bookman Old Style" w:cstheme="majorHAnsi"/>
          <w:color w:val="FF0000"/>
        </w:rPr>
        <w:t>’, ‘</w:t>
      </w:r>
      <w:proofErr w:type="spellStart"/>
      <w:r w:rsidRPr="006B28AA">
        <w:rPr>
          <w:rFonts w:ascii="Bookman Old Style" w:hAnsi="Bookman Old Style" w:cstheme="majorHAnsi"/>
          <w:color w:val="FF0000"/>
        </w:rPr>
        <w:t>Raspunsul</w:t>
      </w:r>
      <w:proofErr w:type="spellEnd"/>
      <w:r w:rsidRPr="006B28AA">
        <w:rPr>
          <w:rFonts w:ascii="Bookman Old Style" w:hAnsi="Bookman Old Style" w:cstheme="majorHAnsi"/>
          <w:color w:val="FF0000"/>
        </w:rPr>
        <w:t xml:space="preserve"> indicial’)</w:t>
      </w:r>
    </w:p>
    <w:p w:rsidR="003F775D" w:rsidRPr="006B28AA" w:rsidRDefault="003F775D" w:rsidP="00645002">
      <w:pPr>
        <w:pStyle w:val="ListParagraph"/>
        <w:rPr>
          <w:rFonts w:ascii="Bookman Old Style" w:hAnsi="Bookman Old Style" w:cstheme="majorHAnsi"/>
        </w:rPr>
      </w:pPr>
    </w:p>
    <w:p w:rsidR="00645002" w:rsidRPr="006B28AA" w:rsidRDefault="00645002" w:rsidP="00645002">
      <w:pPr>
        <w:rPr>
          <w:rFonts w:ascii="Bookman Old Style" w:hAnsi="Bookman Old Style" w:cstheme="majorHAnsi"/>
        </w:rPr>
      </w:pPr>
      <w:proofErr w:type="spellStart"/>
      <w:r w:rsidRPr="006B28AA">
        <w:rPr>
          <w:rFonts w:ascii="Bookman Old Style" w:hAnsi="Bookman Old Style" w:cstheme="majorHAnsi"/>
          <w:b/>
        </w:rPr>
        <w:t>Idinput</w:t>
      </w:r>
      <w:proofErr w:type="spellEnd"/>
      <w:r w:rsidRPr="006B28AA">
        <w:rPr>
          <w:rFonts w:ascii="Bookman Old Style" w:hAnsi="Bookman Old Style" w:cstheme="majorHAnsi"/>
        </w:rPr>
        <w:t xml:space="preserve">: </w:t>
      </w:r>
      <w:proofErr w:type="spellStart"/>
      <w:r w:rsidRPr="006B28AA">
        <w:rPr>
          <w:rFonts w:ascii="Bookman Old Style" w:hAnsi="Bookman Old Style" w:cstheme="majorHAnsi"/>
        </w:rPr>
        <w:t>pentru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generarea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semnalului</w:t>
      </w:r>
      <w:proofErr w:type="spellEnd"/>
      <w:r w:rsidRPr="006B28AA">
        <w:rPr>
          <w:rFonts w:ascii="Bookman Old Style" w:hAnsi="Bookman Old Style" w:cstheme="majorHAnsi"/>
        </w:rPr>
        <w:t xml:space="preserve"> SPAB</w:t>
      </w:r>
    </w:p>
    <w:p w:rsidR="00645002" w:rsidRPr="006B28AA" w:rsidRDefault="00645002" w:rsidP="00645002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u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idinput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(N)</w:t>
      </w:r>
      <w:r w:rsidRPr="006B28AA">
        <w:rPr>
          <w:rFonts w:ascii="Bookman Old Style" w:hAnsi="Bookman Old Style" w:cstheme="majorHAnsi"/>
          <w:color w:val="404040"/>
          <w:sz w:val="20"/>
          <w:szCs w:val="20"/>
        </w:rPr>
        <w:br/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u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idinput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N,type,band,levels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)</w:t>
      </w:r>
      <w:r w:rsidRPr="006B28AA">
        <w:rPr>
          <w:rFonts w:ascii="Bookman Old Style" w:hAnsi="Bookman Old Style" w:cstheme="majorHAnsi"/>
          <w:color w:val="404040"/>
          <w:sz w:val="20"/>
          <w:szCs w:val="20"/>
        </w:rPr>
        <w:br/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[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u,freqs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]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idinput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(N,'sine',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band,levels,sinedata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)</w:t>
      </w:r>
    </w:p>
    <w:p w:rsidR="00645002" w:rsidRPr="006B28AA" w:rsidRDefault="00645002" w:rsidP="003F775D">
      <w:pPr>
        <w:shd w:val="clear" w:color="auto" w:fill="FFFFFF"/>
        <w:spacing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Argumente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de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intrare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:</w:t>
      </w:r>
    </w:p>
    <w:p w:rsidR="00645002" w:rsidRPr="00645002" w:rsidRDefault="00645002" w:rsidP="003F775D">
      <w:pPr>
        <w:shd w:val="clear" w:color="auto" w:fill="FFFFFF"/>
        <w:spacing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</w:t>
      </w:r>
      <w:proofErr w:type="spellStart"/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rgs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 </w:t>
      </w:r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— Gives a random, Gaussian signal.</w:t>
      </w:r>
    </w:p>
    <w:p w:rsidR="00645002" w:rsidRPr="00645002" w:rsidRDefault="00645002" w:rsidP="003F775D">
      <w:pPr>
        <w:shd w:val="clear" w:color="auto" w:fill="FFFFFF"/>
        <w:spacing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</w:t>
      </w:r>
      <w:proofErr w:type="spellStart"/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rbs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 </w:t>
      </w:r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— Gives a random, binary signal. This is the default.</w:t>
      </w:r>
    </w:p>
    <w:p w:rsidR="00645002" w:rsidRPr="00645002" w:rsidRDefault="00645002" w:rsidP="003F775D">
      <w:pPr>
        <w:shd w:val="clear" w:color="auto" w:fill="FFFFFF"/>
        <w:spacing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</w:t>
      </w:r>
      <w:proofErr w:type="spellStart"/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prbs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 </w:t>
      </w:r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— Gives a pseudorandom, binary signal.</w:t>
      </w:r>
    </w:p>
    <w:p w:rsidR="00645002" w:rsidRPr="006B28AA" w:rsidRDefault="00645002" w:rsidP="003F775D">
      <w:pPr>
        <w:shd w:val="clear" w:color="auto" w:fill="FFFFFF"/>
        <w:spacing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sine</w:t>
      </w:r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 </w:t>
      </w:r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— Gives a signal that is a sum of sinusoids.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</w:p>
    <w:p w:rsidR="00645002" w:rsidRPr="006B28AA" w:rsidRDefault="00645002" w:rsidP="0064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band</w:t>
      </w:r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= [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wlow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,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whigh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].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‘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prbs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’ band = [0 1]</w:t>
      </w:r>
    </w:p>
    <w:p w:rsidR="00645002" w:rsidRPr="006B28AA" w:rsidRDefault="00645002" w:rsidP="0064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gramStart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levels</w:t>
      </w:r>
      <w:proofErr w:type="gramEnd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= [</w:t>
      </w:r>
      <w:proofErr w:type="spellStart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minu</w:t>
      </w:r>
      <w:proofErr w:type="spellEnd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, </w:t>
      </w:r>
      <w:proofErr w:type="spellStart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maxu</w:t>
      </w:r>
      <w:proofErr w:type="spellEnd"/>
      <w:r w:rsidRPr="00645002">
        <w:rPr>
          <w:rFonts w:ascii="Bookman Old Style" w:eastAsia="Times New Roman" w:hAnsi="Bookman Old Style" w:cstheme="majorHAnsi"/>
          <w:color w:val="404040"/>
          <w:sz w:val="20"/>
          <w:szCs w:val="20"/>
        </w:rPr>
        <w:t>]</w:t>
      </w:r>
    </w:p>
    <w:p w:rsidR="003F775D" w:rsidRPr="006B28AA" w:rsidRDefault="003F775D" w:rsidP="003F775D">
      <w:pPr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Rutina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apelata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va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fi de forma: </w:t>
      </w:r>
    </w:p>
    <w:p w:rsidR="003F775D" w:rsidRPr="006B28AA" w:rsidRDefault="003F775D" w:rsidP="003F775D">
      <w:pPr>
        <w:rPr>
          <w:rFonts w:ascii="Bookman Old Style" w:hAnsi="Bookman Old Style" w:cstheme="majorHAnsi"/>
        </w:rPr>
      </w:pPr>
      <w:r w:rsidRPr="006B28AA">
        <w:rPr>
          <w:rFonts w:ascii="Bookman Old Style" w:hAnsi="Bookman Old Style" w:cstheme="majorHAnsi"/>
          <w:color w:val="FF0000"/>
        </w:rPr>
        <w:t xml:space="preserve">u = </w:t>
      </w:r>
      <w:proofErr w:type="spellStart"/>
      <w:proofErr w:type="gramStart"/>
      <w:r w:rsidRPr="006B28AA">
        <w:rPr>
          <w:rFonts w:ascii="Bookman Old Style" w:hAnsi="Bookman Old Style" w:cstheme="majorHAnsi"/>
          <w:color w:val="FF0000"/>
        </w:rPr>
        <w:t>idinput</w:t>
      </w:r>
      <w:proofErr w:type="spellEnd"/>
      <w:r w:rsidRPr="006B28AA">
        <w:rPr>
          <w:rFonts w:ascii="Bookman Old Style" w:hAnsi="Bookman Old Style" w:cstheme="majorHAnsi"/>
          <w:color w:val="FF0000"/>
        </w:rPr>
        <w:t>(</w:t>
      </w:r>
      <w:proofErr w:type="spellStart"/>
      <w:proofErr w:type="gramEnd"/>
      <w:r w:rsidRPr="006B28AA">
        <w:rPr>
          <w:rFonts w:ascii="Bookman Old Style" w:hAnsi="Bookman Old Style" w:cstheme="majorHAnsi"/>
          <w:color w:val="FF0000"/>
        </w:rPr>
        <w:t>L,tip_semnal</w:t>
      </w:r>
      <w:proofErr w:type="spellEnd"/>
      <w:r w:rsidRPr="006B28AA">
        <w:rPr>
          <w:rFonts w:ascii="Bookman Old Style" w:hAnsi="Bookman Old Style" w:cstheme="majorHAnsi"/>
          <w:color w:val="FF0000"/>
        </w:rPr>
        <w:t>,[</w:t>
      </w:r>
      <w:proofErr w:type="spellStart"/>
      <w:r w:rsidRPr="006B28AA">
        <w:rPr>
          <w:rFonts w:ascii="Bookman Old Style" w:hAnsi="Bookman Old Style" w:cstheme="majorHAnsi"/>
          <w:color w:val="FF0000"/>
        </w:rPr>
        <w:t>freq_min</w:t>
      </w:r>
      <w:proofErr w:type="spellEnd"/>
      <w:r w:rsidRPr="006B28AA">
        <w:rPr>
          <w:rFonts w:ascii="Bookman Old Style" w:hAnsi="Bookman Old Style" w:cstheme="majorHAnsi"/>
          <w:color w:val="FF0000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FF0000"/>
        </w:rPr>
        <w:t>freq_max</w:t>
      </w:r>
      <w:proofErr w:type="spellEnd"/>
      <w:r w:rsidRPr="006B28AA">
        <w:rPr>
          <w:rFonts w:ascii="Bookman Old Style" w:hAnsi="Bookman Old Style" w:cstheme="majorHAnsi"/>
          <w:color w:val="FF0000"/>
        </w:rPr>
        <w:t xml:space="preserve">],[u0-Du u0+Du]) </w:t>
      </w:r>
    </w:p>
    <w:p w:rsidR="003F775D" w:rsidRPr="00645002" w:rsidRDefault="003F775D" w:rsidP="0064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</w:p>
    <w:p w:rsidR="003F775D" w:rsidRPr="006B28AA" w:rsidRDefault="00645002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b/>
          <w:color w:val="404040"/>
          <w:sz w:val="20"/>
          <w:szCs w:val="20"/>
        </w:rPr>
        <w:t>Iddata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generarea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unei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structu</w:t>
      </w:r>
      <w:r w:rsidR="003F775D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ri</w:t>
      </w:r>
      <w:proofErr w:type="spellEnd"/>
      <w:r w:rsidR="003F775D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de date:</w:t>
      </w:r>
    </w:p>
    <w:p w:rsidR="003F775D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FF0000"/>
          <w:sz w:val="20"/>
          <w:szCs w:val="20"/>
        </w:rPr>
      </w:pPr>
      <w:proofErr w:type="gramStart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data</w:t>
      </w:r>
      <w:proofErr w:type="gramEnd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 xml:space="preserve"> = </w:t>
      </w:r>
      <w:proofErr w:type="spellStart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iddata</w:t>
      </w:r>
      <w:proofErr w:type="spellEnd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(</w:t>
      </w:r>
      <w:proofErr w:type="spellStart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y,u,T</w:t>
      </w:r>
      <w:r w:rsidR="00397A89"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e</w:t>
      </w:r>
      <w:proofErr w:type="spellEnd"/>
      <w:r w:rsidRPr="006B28AA">
        <w:rPr>
          <w:rFonts w:ascii="Bookman Old Style" w:hAnsi="Bookman Old Style" w:cstheme="majorHAnsi"/>
          <w:color w:val="FF0000"/>
          <w:sz w:val="20"/>
          <w:szCs w:val="20"/>
          <w:shd w:val="clear" w:color="auto" w:fill="FFFFFF"/>
        </w:rPr>
        <w:t>)</w:t>
      </w:r>
    </w:p>
    <w:p w:rsidR="00645002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hAnsi="Bookman Old Style" w:cstheme="majorHAnsi"/>
        </w:rPr>
      </w:pPr>
      <w:proofErr w:type="gramStart"/>
      <w:r w:rsidRPr="006B28AA">
        <w:rPr>
          <w:rFonts w:ascii="Bookman Old Style" w:hAnsi="Bookman Old Style" w:cstheme="majorHAnsi"/>
          <w:color w:val="FF0000"/>
        </w:rPr>
        <w:t>save(</w:t>
      </w:r>
      <w:proofErr w:type="gramEnd"/>
      <w:r w:rsidRPr="006B28AA">
        <w:rPr>
          <w:rFonts w:ascii="Bookman Old Style" w:hAnsi="Bookman Old Style" w:cstheme="majorHAnsi"/>
          <w:color w:val="FF0000"/>
        </w:rPr>
        <w:t>'</w:t>
      </w:r>
      <w:proofErr w:type="spellStart"/>
      <w:r w:rsidRPr="006B28AA">
        <w:rPr>
          <w:rFonts w:ascii="Bookman Old Style" w:hAnsi="Bookman Old Style" w:cstheme="majorHAnsi"/>
          <w:color w:val="FF0000"/>
        </w:rPr>
        <w:t>XXBY_DateExper.mat','data</w:t>
      </w:r>
      <w:proofErr w:type="spellEnd"/>
      <w:r w:rsidRPr="006B28AA">
        <w:rPr>
          <w:rFonts w:ascii="Bookman Old Style" w:hAnsi="Bookman Old Style" w:cstheme="majorHAnsi"/>
          <w:color w:val="FF0000"/>
        </w:rPr>
        <w:t xml:space="preserve">') </w:t>
      </w:r>
      <w:r w:rsidRPr="006B28AA">
        <w:rPr>
          <w:rFonts w:ascii="Bookman Old Style" w:hAnsi="Bookman Old Style" w:cstheme="majorHAnsi"/>
        </w:rPr>
        <w:t xml:space="preserve">% data </w:t>
      </w:r>
      <w:proofErr w:type="spellStart"/>
      <w:r w:rsidRPr="006B28AA">
        <w:rPr>
          <w:rFonts w:ascii="Bookman Old Style" w:hAnsi="Bookman Old Style" w:cstheme="majorHAnsi"/>
        </w:rPr>
        <w:t>este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structura</w:t>
      </w:r>
      <w:proofErr w:type="spellEnd"/>
      <w:r w:rsidRPr="006B28AA">
        <w:rPr>
          <w:rFonts w:ascii="Bookman Old Style" w:hAnsi="Bookman Old Style" w:cstheme="majorHAnsi"/>
        </w:rPr>
        <w:t xml:space="preserve"> in care s-a </w:t>
      </w:r>
      <w:proofErr w:type="spellStart"/>
      <w:r w:rsidRPr="006B28AA">
        <w:rPr>
          <w:rFonts w:ascii="Bookman Old Style" w:hAnsi="Bookman Old Style" w:cstheme="majorHAnsi"/>
        </w:rPr>
        <w:t>salvat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experimentul</w:t>
      </w:r>
      <w:proofErr w:type="spellEnd"/>
      <w:r w:rsidRPr="006B28AA">
        <w:rPr>
          <w:rFonts w:ascii="Bookman Old Style" w:hAnsi="Bookman Old Style" w:cstheme="majorHAnsi"/>
        </w:rPr>
        <w:t xml:space="preserve">, </w:t>
      </w:r>
    </w:p>
    <w:p w:rsidR="003F775D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hAnsi="Bookman Old Style" w:cstheme="majorHAnsi"/>
        </w:rPr>
      </w:pPr>
      <w:proofErr w:type="spellStart"/>
      <w:r w:rsidRPr="006B28AA">
        <w:rPr>
          <w:rFonts w:ascii="Bookman Old Style" w:hAnsi="Bookman Old Style" w:cstheme="majorHAnsi"/>
        </w:rPr>
        <w:t>Pentru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identificarea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modelului</w:t>
      </w:r>
      <w:proofErr w:type="spellEnd"/>
      <w:r w:rsidRPr="006B28AA">
        <w:rPr>
          <w:rFonts w:ascii="Bookman Old Style" w:hAnsi="Bookman Old Style" w:cstheme="majorHAnsi"/>
        </w:rPr>
        <w:t xml:space="preserve">: </w:t>
      </w:r>
      <w:proofErr w:type="spellStart"/>
      <w:r w:rsidRPr="006B28AA">
        <w:rPr>
          <w:rFonts w:ascii="Bookman Old Style" w:hAnsi="Bookman Old Style" w:cstheme="majorHAnsi"/>
        </w:rPr>
        <w:t>armax</w:t>
      </w:r>
      <w:proofErr w:type="spellEnd"/>
      <w:r w:rsidRPr="006B28AA">
        <w:rPr>
          <w:rFonts w:ascii="Bookman Old Style" w:hAnsi="Bookman Old Style" w:cstheme="majorHAnsi"/>
        </w:rPr>
        <w:t xml:space="preserve">, </w:t>
      </w:r>
      <w:proofErr w:type="spellStart"/>
      <w:r w:rsidRPr="006B28AA">
        <w:rPr>
          <w:rFonts w:ascii="Bookman Old Style" w:hAnsi="Bookman Old Style" w:cstheme="majorHAnsi"/>
        </w:rPr>
        <w:t>bj</w:t>
      </w:r>
      <w:proofErr w:type="spellEnd"/>
      <w:r w:rsidRPr="006B28AA">
        <w:rPr>
          <w:rFonts w:ascii="Bookman Old Style" w:hAnsi="Bookman Old Style" w:cstheme="majorHAnsi"/>
        </w:rPr>
        <w:t xml:space="preserve">, </w:t>
      </w:r>
      <w:proofErr w:type="spellStart"/>
      <w:r w:rsidRPr="006B28AA">
        <w:rPr>
          <w:rFonts w:ascii="Bookman Old Style" w:hAnsi="Bookman Old Style" w:cstheme="majorHAnsi"/>
        </w:rPr>
        <w:t>levinson</w:t>
      </w:r>
      <w:proofErr w:type="spellEnd"/>
    </w:p>
    <w:p w:rsidR="003F775D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</w:pPr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sys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=</w:t>
      </w:r>
      <w:r w:rsidRPr="006B28AA">
        <w:rPr>
          <w:rStyle w:val="apple-converted-space"/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 </w:t>
      </w:r>
      <w:proofErr w:type="spellStart"/>
      <w:r w:rsidRPr="006B28AA">
        <w:rPr>
          <w:rStyle w:val="highlight01"/>
          <w:rFonts w:ascii="Bookman Old Style" w:hAnsi="Bookman Old Style" w:cstheme="majorHAnsi"/>
          <w:color w:val="404040"/>
          <w:sz w:val="20"/>
          <w:szCs w:val="20"/>
          <w:shd w:val="clear" w:color="auto" w:fill="FFFF66"/>
        </w:rPr>
        <w:t>armax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(data,[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na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nb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nc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nk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])</w:t>
      </w:r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: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pentru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modele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de tip ARMA, ARMAX</w:t>
      </w:r>
    </w:p>
    <w:p w:rsidR="003F775D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sys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bj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(data, [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nb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nc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nd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nf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nk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])</w:t>
      </w:r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: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pentru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modele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de tip BJ</w:t>
      </w:r>
    </w:p>
    <w:p w:rsidR="003F775D" w:rsidRPr="006B28AA" w:rsidRDefault="003F775D" w:rsidP="003F7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[</w:t>
      </w: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a,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] = 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levinson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r</w:t>
      </w:r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,n</w:t>
      </w:r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a</w:t>
      </w:r>
      <w:proofErr w:type="spellEnd"/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) </w:t>
      </w:r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: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pentru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modele</w:t>
      </w:r>
      <w:proofErr w:type="spellEnd"/>
      <w:r w:rsidR="00397A89"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de tip AR</w:t>
      </w:r>
    </w:p>
    <w:p w:rsidR="00645002" w:rsidRPr="006B28AA" w:rsidRDefault="003F775D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Data –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structura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de tip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iddata</w:t>
      </w:r>
      <w:proofErr w:type="spellEnd"/>
    </w:p>
    <w:p w:rsidR="003F775D" w:rsidRPr="006B28AA" w:rsidRDefault="003F775D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Na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,nb,nc,nd,nf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–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gradele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polinoamelor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</w:p>
    <w:p w:rsidR="003F775D" w:rsidRPr="006B28AA" w:rsidRDefault="003F775D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Nk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–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timpul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mort,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daca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exista</w:t>
      </w:r>
      <w:proofErr w:type="spellEnd"/>
    </w:p>
    <w:p w:rsidR="003F775D" w:rsidRPr="006B28AA" w:rsidRDefault="00397A89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R – </w:t>
      </w:r>
      <w:proofErr w:type="spellStart"/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secventa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de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autocovarianta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calculate cu formula:</w:t>
      </w:r>
    </w:p>
    <w:p w:rsidR="00397A89" w:rsidRPr="006B28AA" w:rsidRDefault="00397A89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hAnsi="Bookman Old Style" w:cstheme="majorHAnsi"/>
          <w:noProof/>
        </w:rPr>
        <w:drawing>
          <wp:inline distT="0" distB="0" distL="0" distR="0" wp14:anchorId="7D16B02E" wp14:editId="1F2725AD">
            <wp:extent cx="2743200" cy="617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0796" cy="6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5D" w:rsidRPr="006B28AA" w:rsidRDefault="003F775D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filtrare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se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folosesc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functiile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: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detrend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,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getdetrend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,butter,filter</w:t>
      </w:r>
      <w:proofErr w:type="spellEnd"/>
      <w:proofErr w:type="gramEnd"/>
    </w:p>
    <w:p w:rsidR="00810D68" w:rsidRPr="006B28AA" w:rsidRDefault="00810D68" w:rsidP="00810D68">
      <w:pPr>
        <w:shd w:val="clear" w:color="auto" w:fill="FFFFFF"/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Eliminarea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componentelor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continue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comanda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iesire</w:t>
      </w:r>
      <w:proofErr w:type="spellEnd"/>
    </w:p>
    <w:p w:rsidR="00810D68" w:rsidRPr="00810D68" w:rsidRDefault="00810D68" w:rsidP="00810D68">
      <w:pPr>
        <w:shd w:val="clear" w:color="auto" w:fill="FFFFFF"/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y =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detrend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(x)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removes the best straight-line fit from vector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and returns it in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y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. 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matrix,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detrend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removes the trend from each column.</w:t>
      </w:r>
    </w:p>
    <w:p w:rsidR="00810D68" w:rsidRPr="00810D68" w:rsidRDefault="00810D68" w:rsidP="00810D68">
      <w:pPr>
        <w:shd w:val="clear" w:color="auto" w:fill="FFFFFF"/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y =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detrend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(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x,'constant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')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removes the mean value from vector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or, 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matrix, from each column of the matrix.</w:t>
      </w:r>
    </w:p>
    <w:p w:rsidR="00810D68" w:rsidRPr="00810D68" w:rsidRDefault="00810D68" w:rsidP="00810D68">
      <w:pPr>
        <w:shd w:val="clear" w:color="auto" w:fill="FFFFFF"/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lastRenderedPageBreak/>
        <w:t xml:space="preserve">y =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detrend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(x,'linear'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,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bp</w:t>
      </w:r>
      <w:proofErr w:type="spellEnd"/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)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removes a continuous, piecewise linear trend from vector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or, 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matrix, from each column of the matrix. Vector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bp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contains</w:t>
      </w:r>
      <w:proofErr w:type="spellEnd"/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the indices of the breakpoints between adjacent linear segments. The breakpoint between two segments is defined as the data point that the two segments share.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Filtrarea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zgomotelor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(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doar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procesul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de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presiune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). Se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foloseste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un</w:t>
      </w:r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filtru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trece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jos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tip buffer de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ordin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1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pulsatie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filtrarea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iesirii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: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hd</w:t>
      </w:r>
      <w:proofErr w:type="spellEnd"/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= design(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d,'</w:t>
      </w:r>
      <w:r w:rsidRPr="006B28AA">
        <w:rPr>
          <w:rStyle w:val="highlight01"/>
          <w:rFonts w:ascii="Bookman Old Style" w:hAnsi="Bookman Old Style" w:cstheme="majorHAnsi"/>
          <w:color w:val="404040"/>
          <w:sz w:val="20"/>
          <w:szCs w:val="20"/>
          <w:shd w:val="clear" w:color="auto" w:fill="FFFF66"/>
        </w:rPr>
        <w:t>butter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')</w:t>
      </w:r>
      <w:r w:rsidRPr="006B28AA">
        <w:rPr>
          <w:rFonts w:ascii="Bookman Old Style" w:hAnsi="Bookman Old Style" w:cstheme="majorHAnsi"/>
          <w:color w:val="404040"/>
          <w:sz w:val="20"/>
          <w:szCs w:val="20"/>
        </w:rPr>
        <w:br/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hd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= design(d,'</w:t>
      </w:r>
      <w:r w:rsidRPr="006B28AA">
        <w:rPr>
          <w:rStyle w:val="highlight01"/>
          <w:rFonts w:ascii="Bookman Old Style" w:hAnsi="Bookman Old Style" w:cstheme="majorHAnsi"/>
          <w:color w:val="404040"/>
          <w:sz w:val="20"/>
          <w:szCs w:val="20"/>
          <w:shd w:val="clear" w:color="auto" w:fill="FFFF66"/>
        </w:rPr>
        <w:t>butter</w:t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',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designoption,value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...)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</w:p>
    <w:p w:rsidR="00810D68" w:rsidRPr="00810D68" w:rsidRDefault="00FD539F" w:rsidP="00810D68">
      <w:pPr>
        <w:shd w:val="clear" w:color="auto" w:fill="FFFFFF"/>
        <w:spacing w:before="75"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hyperlink r:id="rId10" w:anchor="outputarg_y" w:history="1">
        <w:r w:rsidR="00810D68" w:rsidRPr="006B28AA">
          <w:rPr>
            <w:rFonts w:ascii="Bookman Old Style" w:eastAsia="Times New Roman" w:hAnsi="Bookman Old Style" w:cstheme="majorHAnsi"/>
            <w:color w:val="004B87"/>
            <w:sz w:val="20"/>
            <w:szCs w:val="20"/>
          </w:rPr>
          <w:t>y</w:t>
        </w:r>
      </w:hyperlink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 = </w:t>
      </w:r>
      <w:proofErr w:type="gramStart"/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filter(</w:t>
      </w:r>
      <w:proofErr w:type="spellStart"/>
      <w:proofErr w:type="gramEnd"/>
      <w:r w:rsidR="00114D1C">
        <w:fldChar w:fldCharType="begin"/>
      </w:r>
      <w:r w:rsidR="00114D1C">
        <w:instrText xml:space="preserve"> HYPERLINK "https://www.mathworks.com/help/matlab/ref/filter.html" \l "inputarg_b" </w:instrText>
      </w:r>
      <w:r w:rsidR="00114D1C">
        <w:fldChar w:fldCharType="separate"/>
      </w:r>
      <w:r w:rsidR="00810D68" w:rsidRPr="006B28AA">
        <w:rPr>
          <w:rFonts w:ascii="Bookman Old Style" w:eastAsia="Times New Roman" w:hAnsi="Bookman Old Style" w:cstheme="majorHAnsi"/>
          <w:color w:val="004B87"/>
          <w:sz w:val="20"/>
          <w:szCs w:val="20"/>
        </w:rPr>
        <w:t>b</w:t>
      </w:r>
      <w:r w:rsidR="00114D1C">
        <w:rPr>
          <w:rFonts w:ascii="Bookman Old Style" w:eastAsia="Times New Roman" w:hAnsi="Bookman Old Style" w:cstheme="majorHAnsi"/>
          <w:color w:val="004B87"/>
          <w:sz w:val="20"/>
          <w:szCs w:val="20"/>
        </w:rPr>
        <w:fldChar w:fldCharType="end"/>
      </w:r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,</w:t>
      </w:r>
      <w:hyperlink r:id="rId11" w:anchor="inputarg_a" w:history="1">
        <w:r w:rsidR="00810D68" w:rsidRPr="006B28AA">
          <w:rPr>
            <w:rFonts w:ascii="Bookman Old Style" w:eastAsia="Times New Roman" w:hAnsi="Bookman Old Style" w:cstheme="majorHAnsi"/>
            <w:color w:val="004B87"/>
            <w:sz w:val="20"/>
            <w:szCs w:val="20"/>
          </w:rPr>
          <w:t>a</w:t>
        </w:r>
      </w:hyperlink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,</w:t>
      </w:r>
      <w:hyperlink r:id="rId12" w:anchor="inputarg_x" w:history="1">
        <w:r w:rsidR="00810D68" w:rsidRPr="006B28AA">
          <w:rPr>
            <w:rFonts w:ascii="Bookman Old Style" w:eastAsia="Times New Roman" w:hAnsi="Bookman Old Style" w:cstheme="majorHAnsi"/>
            <w:color w:val="004B87"/>
            <w:sz w:val="20"/>
            <w:szCs w:val="20"/>
          </w:rPr>
          <w:t>x</w:t>
        </w:r>
        <w:proofErr w:type="spellEnd"/>
      </w:hyperlink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) </w:t>
      </w:r>
      <w:r w:rsidR="00810D68"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filters the input data</w:t>
      </w:r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="00810D68"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using a</w:t>
      </w:r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hyperlink r:id="rId13" w:anchor="buagwwg-2" w:history="1">
        <w:r w:rsidR="00810D68" w:rsidRPr="006B28AA">
          <w:rPr>
            <w:rFonts w:ascii="Bookman Old Style" w:eastAsia="Times New Roman" w:hAnsi="Bookman Old Style" w:cstheme="majorHAnsi"/>
            <w:color w:val="004B87"/>
            <w:sz w:val="20"/>
            <w:szCs w:val="20"/>
          </w:rPr>
          <w:t>rational transfer function</w:t>
        </w:r>
      </w:hyperlink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r w:rsidR="00810D68"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defined by the numerator and denominator coefficients</w:t>
      </w:r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b </w:t>
      </w:r>
      <w:r w:rsidR="00810D68"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and</w:t>
      </w:r>
      <w:r w:rsidR="00810D68"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a</w:t>
      </w:r>
      <w:r w:rsidR="00810D68"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.</w:t>
      </w:r>
    </w:p>
    <w:p w:rsidR="00810D68" w:rsidRPr="00810D68" w:rsidRDefault="00810D68" w:rsidP="00810D68">
      <w:pPr>
        <w:shd w:val="clear" w:color="auto" w:fill="FFFFFF"/>
        <w:spacing w:before="75"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a(</w:t>
      </w:r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1)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not equal to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1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, then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filter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normalizes the filter coefficients by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a(1)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. Therefore,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</w:t>
      </w:r>
      <w:proofErr w:type="gram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a(</w:t>
      </w:r>
      <w:proofErr w:type="gram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1)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must be nonzero.</w:t>
      </w:r>
    </w:p>
    <w:p w:rsidR="00810D68" w:rsidRPr="00810D68" w:rsidRDefault="00810D68" w:rsidP="006B28AA">
      <w:pPr>
        <w:shd w:val="clear" w:color="auto" w:fill="FFFFFF"/>
        <w:spacing w:before="75" w:after="75"/>
        <w:ind w:left="-360" w:firstLine="36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vector, then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filter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returns the filtered data as a vector of the same size as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.</w:t>
      </w:r>
    </w:p>
    <w:p w:rsidR="00810D68" w:rsidRPr="00810D68" w:rsidRDefault="00810D68" w:rsidP="006B28AA">
      <w:pPr>
        <w:shd w:val="clear" w:color="auto" w:fill="FFFFFF"/>
        <w:spacing w:before="75"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matrix, then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filter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acts along the first dimension and returns the filtered data for each column.</w:t>
      </w:r>
    </w:p>
    <w:p w:rsidR="00810D68" w:rsidRPr="00810D68" w:rsidRDefault="00810D68" w:rsidP="006B28AA">
      <w:pPr>
        <w:shd w:val="clear" w:color="auto" w:fill="FFFFFF"/>
        <w:spacing w:before="75"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If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x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is a multidimensional array, then</w:t>
      </w:r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 filter </w:t>
      </w:r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acts along the first array dimension whose size does not equal 1.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salvare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: </w:t>
      </w:r>
      <w:proofErr w:type="gramStart"/>
      <w:r w:rsidRPr="006B28AA">
        <w:rPr>
          <w:rFonts w:ascii="Bookman Old Style" w:hAnsi="Bookman Old Style" w:cstheme="majorHAnsi"/>
          <w:b/>
          <w:color w:val="FF0000"/>
        </w:rPr>
        <w:t>save(</w:t>
      </w:r>
      <w:proofErr w:type="gramEnd"/>
      <w:r w:rsidRPr="006B28AA">
        <w:rPr>
          <w:rFonts w:ascii="Bookman Old Style" w:hAnsi="Bookman Old Style" w:cstheme="majorHAnsi"/>
          <w:b/>
          <w:color w:val="FF0000"/>
        </w:rPr>
        <w:t>‘XXBY_</w:t>
      </w:r>
      <w:proofErr w:type="spellStart"/>
      <w:r w:rsidRPr="006B28AA">
        <w:rPr>
          <w:rFonts w:ascii="Bookman Old Style" w:hAnsi="Bookman Old Style" w:cstheme="majorHAnsi"/>
          <w:b/>
          <w:color w:val="FF0000"/>
        </w:rPr>
        <w:t>IdentData</w:t>
      </w:r>
      <w:proofErr w:type="spellEnd"/>
      <w:r w:rsidRPr="006B28AA">
        <w:rPr>
          <w:rFonts w:ascii="Bookman Old Style" w:hAnsi="Bookman Old Style" w:cstheme="majorHAnsi"/>
          <w:b/>
          <w:color w:val="FF0000"/>
        </w:rPr>
        <w:t>’,’</w:t>
      </w:r>
      <w:proofErr w:type="spellStart"/>
      <w:r w:rsidRPr="006B28AA">
        <w:rPr>
          <w:rFonts w:ascii="Bookman Old Style" w:hAnsi="Bookman Old Style" w:cstheme="majorHAnsi"/>
          <w:b/>
          <w:color w:val="FF0000"/>
        </w:rPr>
        <w:t>eData</w:t>
      </w:r>
      <w:proofErr w:type="spellEnd"/>
      <w:r w:rsidRPr="006B28AA">
        <w:rPr>
          <w:rFonts w:ascii="Bookman Old Style" w:hAnsi="Bookman Old Style" w:cstheme="majorHAnsi"/>
          <w:b/>
          <w:color w:val="FF0000"/>
        </w:rPr>
        <w:t>’,’</w:t>
      </w:r>
      <w:proofErr w:type="spellStart"/>
      <w:r w:rsidRPr="006B28AA">
        <w:rPr>
          <w:rFonts w:ascii="Bookman Old Style" w:hAnsi="Bookman Old Style" w:cstheme="majorHAnsi"/>
          <w:b/>
          <w:color w:val="FF0000"/>
        </w:rPr>
        <w:t>vData</w:t>
      </w:r>
      <w:proofErr w:type="spellEnd"/>
      <w:r w:rsidRPr="006B28AA">
        <w:rPr>
          <w:rFonts w:ascii="Bookman Old Style" w:hAnsi="Bookman Old Style" w:cstheme="majorHAnsi"/>
          <w:b/>
          <w:color w:val="FF0000"/>
        </w:rPr>
        <w:t>’);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estimarea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complexitatii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a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intarzierii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: advice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si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delayest</w:t>
      </w:r>
      <w:proofErr w:type="spellEnd"/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advice(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data)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nk</w:t>
      </w:r>
      <w:proofErr w:type="spellEnd"/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delayest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(Data)</w:t>
      </w: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</w:p>
    <w:p w:rsidR="00810D68" w:rsidRPr="006B28AA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Pentru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modele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ARX. Se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folosesc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succesiv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functiile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: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struc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,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arxstruc</w:t>
      </w:r>
      <w:proofErr w:type="spellEnd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, </w:t>
      </w:r>
      <w:proofErr w:type="spellStart"/>
      <w:r w:rsidRPr="006B28AA">
        <w:rPr>
          <w:rFonts w:ascii="Bookman Old Style" w:eastAsia="Times New Roman" w:hAnsi="Bookman Old Style" w:cstheme="majorHAnsi"/>
          <w:color w:val="404040"/>
          <w:sz w:val="20"/>
          <w:szCs w:val="20"/>
        </w:rPr>
        <w:t>selstruc</w:t>
      </w:r>
      <w:proofErr w:type="spellEnd"/>
    </w:p>
    <w:p w:rsidR="00810D68" w:rsidRPr="00645002" w:rsidRDefault="00810D68" w:rsidP="003F775D">
      <w:pPr>
        <w:shd w:val="clear" w:color="auto" w:fill="FFFFFF"/>
        <w:spacing w:after="75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proofErr w:type="gramStart"/>
      <w:r w:rsidRPr="006B28AA">
        <w:rPr>
          <w:rFonts w:ascii="Bookman Old Style" w:hAnsi="Bookman Old Style" w:cstheme="majorHAnsi"/>
          <w:i/>
          <w:iCs/>
          <w:color w:val="404040"/>
          <w:sz w:val="20"/>
          <w:szCs w:val="20"/>
        </w:rPr>
        <w:t>nn</w:t>
      </w:r>
      <w:proofErr w:type="spellEnd"/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 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struc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</w:t>
      </w:r>
      <w:proofErr w:type="spellStart"/>
      <w:r w:rsidRPr="006B28AA">
        <w:rPr>
          <w:rFonts w:ascii="Bookman Old Style" w:hAnsi="Bookman Old Style" w:cstheme="majorHAnsi"/>
          <w:i/>
          <w:iCs/>
          <w:color w:val="404040"/>
          <w:sz w:val="20"/>
          <w:szCs w:val="20"/>
        </w:rPr>
        <w:t>na</w:t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,</w:t>
      </w:r>
      <w:r w:rsidRPr="006B28AA">
        <w:rPr>
          <w:rFonts w:ascii="Bookman Old Style" w:hAnsi="Bookman Old Style" w:cstheme="majorHAnsi"/>
          <w:i/>
          <w:iCs/>
          <w:color w:val="404040"/>
          <w:sz w:val="20"/>
          <w:szCs w:val="20"/>
        </w:rPr>
        <w:t>nb</w:t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,</w:t>
      </w:r>
      <w:r w:rsidRPr="006B28AA">
        <w:rPr>
          <w:rFonts w:ascii="Bookman Old Style" w:hAnsi="Bookman Old Style" w:cstheme="majorHAnsi"/>
          <w:i/>
          <w:iCs/>
          <w:color w:val="404040"/>
          <w:sz w:val="20"/>
          <w:szCs w:val="20"/>
        </w:rPr>
        <w:t>nk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)</w:t>
      </w:r>
    </w:p>
    <w:p w:rsidR="00645002" w:rsidRPr="006B28AA" w:rsidRDefault="00810D68" w:rsidP="00810D68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V = </w:t>
      </w: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arxstruc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ze,zv,nn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)</w:t>
      </w:r>
    </w:p>
    <w:p w:rsidR="00810D68" w:rsidRPr="006B28AA" w:rsidRDefault="00810D68" w:rsidP="00810D68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Unde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ze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–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structura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de date estimate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si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zv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–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structura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de date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pentru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validare</w:t>
      </w:r>
      <w:proofErr w:type="spellEnd"/>
    </w:p>
    <w:p w:rsidR="00810D68" w:rsidRPr="00810D68" w:rsidRDefault="00810D68" w:rsidP="00810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Bookman Old Style" w:eastAsia="Times New Roman" w:hAnsi="Bookman Old Style" w:cstheme="majorHAnsi"/>
          <w:color w:val="404040"/>
          <w:sz w:val="20"/>
          <w:szCs w:val="20"/>
        </w:rPr>
      </w:pPr>
      <w:proofErr w:type="spellStart"/>
      <w:proofErr w:type="gramStart"/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nn</w:t>
      </w:r>
      <w:proofErr w:type="spellEnd"/>
      <w:proofErr w:type="gramEnd"/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 xml:space="preserve"> = </w:t>
      </w:r>
      <w:proofErr w:type="spellStart"/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selstruc</w:t>
      </w:r>
      <w:proofErr w:type="spellEnd"/>
      <w:r w:rsidRPr="00810D68">
        <w:rPr>
          <w:rFonts w:ascii="Bookman Old Style" w:eastAsia="Times New Roman" w:hAnsi="Bookman Old Style" w:cstheme="majorHAnsi"/>
          <w:color w:val="404040"/>
          <w:sz w:val="20"/>
          <w:szCs w:val="20"/>
        </w:rPr>
        <w:t>(v)</w:t>
      </w:r>
    </w:p>
    <w:p w:rsidR="00810D68" w:rsidRPr="006B28AA" w:rsidRDefault="00810D68" w:rsidP="00810D68">
      <w:pPr>
        <w:rPr>
          <w:rFonts w:ascii="Bookman Old Style" w:hAnsi="Bookman Old Style" w:cstheme="majorHAnsi"/>
        </w:rPr>
      </w:pPr>
      <w:proofErr w:type="spellStart"/>
      <w:r w:rsidRPr="006B28AA">
        <w:rPr>
          <w:rFonts w:ascii="Bookman Old Style" w:hAnsi="Bookman Old Style" w:cstheme="majorHAnsi"/>
        </w:rPr>
        <w:t>Pentru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validare</w:t>
      </w:r>
      <w:proofErr w:type="spellEnd"/>
      <w:r w:rsidRPr="006B28AA">
        <w:rPr>
          <w:rFonts w:ascii="Bookman Old Style" w:hAnsi="Bookman Old Style" w:cstheme="majorHAnsi"/>
        </w:rPr>
        <w:t xml:space="preserve">: </w:t>
      </w:r>
      <w:proofErr w:type="spellStart"/>
      <w:r w:rsidRPr="006B28AA">
        <w:rPr>
          <w:rFonts w:ascii="Bookman Old Style" w:hAnsi="Bookman Old Style" w:cstheme="majorHAnsi"/>
        </w:rPr>
        <w:t>resid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si</w:t>
      </w:r>
      <w:proofErr w:type="spellEnd"/>
      <w:r w:rsidRPr="006B28AA">
        <w:rPr>
          <w:rFonts w:ascii="Bookman Old Style" w:hAnsi="Bookman Old Style" w:cstheme="majorHAnsi"/>
        </w:rPr>
        <w:t xml:space="preserve"> compare</w:t>
      </w:r>
    </w:p>
    <w:p w:rsidR="00810D68" w:rsidRPr="006B28AA" w:rsidRDefault="00810D68" w:rsidP="00810D68">
      <w:pPr>
        <w:rPr>
          <w:rFonts w:ascii="Bookman Old Style" w:hAnsi="Bookman Old Style" w:cstheme="majorHAnsi"/>
        </w:rPr>
      </w:pPr>
      <w:r w:rsidRPr="006B28AA">
        <w:rPr>
          <w:rFonts w:ascii="Bookman Old Style" w:hAnsi="Bookman Old Style" w:cstheme="majorHAnsi"/>
        </w:rPr>
        <w:t xml:space="preserve">e = </w:t>
      </w:r>
      <w:proofErr w:type="spellStart"/>
      <w:proofErr w:type="gramStart"/>
      <w:r w:rsidRPr="006B28AA">
        <w:rPr>
          <w:rFonts w:ascii="Bookman Old Style" w:hAnsi="Bookman Old Style" w:cstheme="majorHAnsi"/>
        </w:rPr>
        <w:t>resid</w:t>
      </w:r>
      <w:proofErr w:type="spellEnd"/>
      <w:r w:rsidRPr="006B28AA">
        <w:rPr>
          <w:rFonts w:ascii="Bookman Old Style" w:hAnsi="Bookman Old Style" w:cstheme="majorHAnsi"/>
        </w:rPr>
        <w:t>(</w:t>
      </w:r>
      <w:proofErr w:type="spellStart"/>
      <w:proofErr w:type="gramEnd"/>
      <w:r w:rsidRPr="006B28AA">
        <w:rPr>
          <w:rFonts w:ascii="Bookman Old Style" w:hAnsi="Bookman Old Style" w:cstheme="majorHAnsi"/>
        </w:rPr>
        <w:t>m,vData</w:t>
      </w:r>
      <w:proofErr w:type="spellEnd"/>
      <w:r w:rsidRPr="006B28AA">
        <w:rPr>
          <w:rFonts w:ascii="Bookman Old Style" w:hAnsi="Bookman Old Style" w:cstheme="majorHAnsi"/>
        </w:rPr>
        <w:t xml:space="preserve">);% m </w:t>
      </w:r>
      <w:proofErr w:type="spellStart"/>
      <w:r w:rsidRPr="006B28AA">
        <w:rPr>
          <w:rFonts w:ascii="Bookman Old Style" w:hAnsi="Bookman Old Style" w:cstheme="majorHAnsi"/>
        </w:rPr>
        <w:t>este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modelul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identificat</w:t>
      </w:r>
      <w:proofErr w:type="spellEnd"/>
      <w:r w:rsidRPr="006B28AA">
        <w:rPr>
          <w:rFonts w:ascii="Bookman Old Style" w:hAnsi="Bookman Old Style" w:cstheme="majorHAnsi"/>
        </w:rPr>
        <w:t xml:space="preserve">; </w:t>
      </w:r>
      <w:proofErr w:type="spellStart"/>
      <w:r w:rsidRPr="006B28AA">
        <w:rPr>
          <w:rFonts w:ascii="Bookman Old Style" w:hAnsi="Bookman Old Style" w:cstheme="majorHAnsi"/>
        </w:rPr>
        <w:t>vData</w:t>
      </w:r>
      <w:proofErr w:type="spellEnd"/>
      <w:r w:rsidRPr="006B28AA">
        <w:rPr>
          <w:rFonts w:ascii="Bookman Old Style" w:hAnsi="Bookman Old Style" w:cstheme="majorHAnsi"/>
        </w:rPr>
        <w:t xml:space="preserve"> – </w:t>
      </w:r>
      <w:proofErr w:type="spellStart"/>
      <w:r w:rsidRPr="006B28AA">
        <w:rPr>
          <w:rFonts w:ascii="Bookman Old Style" w:hAnsi="Bookman Old Style" w:cstheme="majorHAnsi"/>
        </w:rPr>
        <w:t>modelul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filtrat</w:t>
      </w:r>
      <w:proofErr w:type="spellEnd"/>
      <w:r w:rsidRPr="006B28AA">
        <w:rPr>
          <w:rFonts w:ascii="Bookman Old Style" w:hAnsi="Bookman Old Style" w:cstheme="majorHAnsi"/>
        </w:rPr>
        <w:t xml:space="preserve"> al </w:t>
      </w:r>
      <w:proofErr w:type="spellStart"/>
      <w:r w:rsidRPr="006B28AA">
        <w:rPr>
          <w:rFonts w:ascii="Bookman Old Style" w:hAnsi="Bookman Old Style" w:cstheme="majorHAnsi"/>
        </w:rPr>
        <w:t>datelor</w:t>
      </w:r>
      <w:proofErr w:type="spellEnd"/>
      <w:r w:rsidRPr="006B28AA">
        <w:rPr>
          <w:rFonts w:ascii="Bookman Old Style" w:hAnsi="Bookman Old Style" w:cstheme="majorHAnsi"/>
        </w:rPr>
        <w:t xml:space="preserve"> de </w:t>
      </w:r>
      <w:proofErr w:type="spellStart"/>
      <w:r w:rsidRPr="006B28AA">
        <w:rPr>
          <w:rFonts w:ascii="Bookman Old Style" w:hAnsi="Bookman Old Style" w:cstheme="majorHAnsi"/>
        </w:rPr>
        <w:t>validare</w:t>
      </w:r>
      <w:proofErr w:type="spellEnd"/>
      <w:r w:rsidRPr="006B28AA">
        <w:rPr>
          <w:rFonts w:ascii="Bookman Old Style" w:hAnsi="Bookman Old Style" w:cstheme="majorHAnsi"/>
        </w:rPr>
        <w:t xml:space="preserve">; </w:t>
      </w:r>
    </w:p>
    <w:p w:rsidR="00810D68" w:rsidRPr="006B28AA" w:rsidRDefault="00810D68" w:rsidP="00810D68">
      <w:pPr>
        <w:rPr>
          <w:rFonts w:ascii="Bookman Old Style" w:hAnsi="Bookman Old Style" w:cstheme="majorHAnsi"/>
        </w:rPr>
      </w:pPr>
      <w:proofErr w:type="gramStart"/>
      <w:r w:rsidRPr="006B28AA">
        <w:rPr>
          <w:rFonts w:ascii="Bookman Old Style" w:hAnsi="Bookman Old Style" w:cstheme="majorHAnsi"/>
        </w:rPr>
        <w:t>plot(</w:t>
      </w:r>
      <w:proofErr w:type="gramEnd"/>
      <w:r w:rsidRPr="006B28AA">
        <w:rPr>
          <w:rFonts w:ascii="Bookman Old Style" w:hAnsi="Bookman Old Style" w:cstheme="majorHAnsi"/>
        </w:rPr>
        <w:t xml:space="preserve">e); </w:t>
      </w:r>
    </w:p>
    <w:p w:rsidR="00810D68" w:rsidRPr="006B28AA" w:rsidRDefault="00810D68" w:rsidP="00810D68">
      <w:pPr>
        <w:rPr>
          <w:rFonts w:ascii="Bookman Old Style" w:hAnsi="Bookman Old Style" w:cstheme="majorHAnsi"/>
        </w:rPr>
      </w:pPr>
      <w:proofErr w:type="gramStart"/>
      <w:r w:rsidRPr="006B28AA">
        <w:rPr>
          <w:rFonts w:ascii="Bookman Old Style" w:hAnsi="Bookman Old Style" w:cstheme="majorHAnsi"/>
        </w:rPr>
        <w:t>compare(</w:t>
      </w:r>
      <w:proofErr w:type="spellStart"/>
      <w:proofErr w:type="gramEnd"/>
      <w:r w:rsidRPr="006B28AA">
        <w:rPr>
          <w:rFonts w:ascii="Bookman Old Style" w:hAnsi="Bookman Old Style" w:cstheme="majorHAnsi"/>
        </w:rPr>
        <w:t>vData,m</w:t>
      </w:r>
      <w:proofErr w:type="spellEnd"/>
      <w:r w:rsidRPr="006B28AA">
        <w:rPr>
          <w:rFonts w:ascii="Bookman Old Style" w:hAnsi="Bookman Old Style" w:cstheme="majorHAnsi"/>
        </w:rPr>
        <w:t>);</w:t>
      </w:r>
    </w:p>
    <w:p w:rsidR="00810D68" w:rsidRPr="006B28AA" w:rsidRDefault="00810D68" w:rsidP="00810D68">
      <w:pPr>
        <w:rPr>
          <w:rFonts w:ascii="Bookman Old Style" w:hAnsi="Bookman Old Style" w:cstheme="majorHAnsi"/>
        </w:rPr>
      </w:pPr>
      <w:proofErr w:type="spellStart"/>
      <w:proofErr w:type="gramStart"/>
      <w:r w:rsidRPr="006B28AA">
        <w:rPr>
          <w:rFonts w:ascii="Bookman Old Style" w:hAnsi="Bookman Old Style" w:cstheme="majorHAnsi"/>
        </w:rPr>
        <w:t>resid</w:t>
      </w:r>
      <w:proofErr w:type="spellEnd"/>
      <w:r w:rsidRPr="006B28AA">
        <w:rPr>
          <w:rFonts w:ascii="Bookman Old Style" w:hAnsi="Bookman Old Style" w:cstheme="majorHAnsi"/>
        </w:rPr>
        <w:t>(</w:t>
      </w:r>
      <w:proofErr w:type="gramEnd"/>
      <w:r w:rsidRPr="006B28AA">
        <w:rPr>
          <w:rFonts w:ascii="Bookman Old Style" w:hAnsi="Bookman Old Style" w:cstheme="majorHAnsi"/>
        </w:rPr>
        <w:t>m,</w:t>
      </w:r>
      <w:proofErr w:type="spellStart"/>
      <w:r w:rsidRPr="006B28AA">
        <w:rPr>
          <w:rFonts w:ascii="Bookman Old Style" w:hAnsi="Bookman Old Style" w:cstheme="majorHAnsi"/>
        </w:rPr>
        <w:t>vData</w:t>
      </w:r>
      <w:proofErr w:type="spellEnd"/>
      <w:r w:rsidRPr="006B28AA">
        <w:rPr>
          <w:rFonts w:ascii="Bookman Old Style" w:hAnsi="Bookman Old Style" w:cstheme="majorHAnsi"/>
        </w:rPr>
        <w:t>,’</w:t>
      </w:r>
      <w:proofErr w:type="spellStart"/>
      <w:r w:rsidRPr="006B28AA">
        <w:rPr>
          <w:rFonts w:ascii="Bookman Old Style" w:hAnsi="Bookman Old Style" w:cstheme="majorHAnsi"/>
        </w:rPr>
        <w:t>corr</w:t>
      </w:r>
      <w:proofErr w:type="spellEnd"/>
      <w:r w:rsidRPr="006B28AA">
        <w:rPr>
          <w:rFonts w:ascii="Bookman Old Style" w:hAnsi="Bookman Old Style" w:cstheme="majorHAnsi"/>
        </w:rPr>
        <w:t>’);</w:t>
      </w:r>
    </w:p>
    <w:p w:rsidR="00810D68" w:rsidRPr="006B28AA" w:rsidRDefault="00810D68" w:rsidP="00645002">
      <w:pPr>
        <w:pStyle w:val="ListParagraph"/>
        <w:rPr>
          <w:rFonts w:ascii="Bookman Old Style" w:hAnsi="Bookman Old Style" w:cstheme="majorHAnsi"/>
        </w:rPr>
      </w:pPr>
    </w:p>
    <w:p w:rsidR="003F775D" w:rsidRPr="006B28AA" w:rsidRDefault="006B28AA" w:rsidP="006B28AA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</w:pPr>
      <w:proofErr w:type="spellStart"/>
      <w:r w:rsidRPr="006B28AA">
        <w:rPr>
          <w:rFonts w:ascii="Bookman Old Style" w:hAnsi="Bookman Old Style" w:cstheme="majorHAnsi"/>
        </w:rPr>
        <w:t>Pentru</w:t>
      </w:r>
      <w:proofErr w:type="spellEnd"/>
      <w:r w:rsidRPr="006B28AA">
        <w:rPr>
          <w:rFonts w:ascii="Bookman Old Style" w:hAnsi="Bookman Old Style" w:cstheme="majorHAnsi"/>
        </w:rPr>
        <w:t xml:space="preserve"> </w:t>
      </w:r>
      <w:proofErr w:type="spellStart"/>
      <w:r w:rsidRPr="006B28AA">
        <w:rPr>
          <w:rFonts w:ascii="Bookman Old Style" w:hAnsi="Bookman Old Style" w:cstheme="majorHAnsi"/>
        </w:rPr>
        <w:t>conversia</w:t>
      </w:r>
      <w:proofErr w:type="spellEnd"/>
      <w:r w:rsidRPr="006B28AA">
        <w:rPr>
          <w:rFonts w:ascii="Bookman Old Style" w:hAnsi="Bookman Old Style" w:cstheme="majorHAnsi"/>
        </w:rPr>
        <w:t xml:space="preserve"> din </w:t>
      </w:r>
      <w:proofErr w:type="spellStart"/>
      <w:r w:rsidRPr="006B28AA">
        <w:rPr>
          <w:rFonts w:ascii="Bookman Old Style" w:hAnsi="Bookman Old Style" w:cstheme="majorHAnsi"/>
        </w:rPr>
        <w:t>binar</w:t>
      </w:r>
      <w:proofErr w:type="spellEnd"/>
      <w:r w:rsidRPr="006B28AA">
        <w:rPr>
          <w:rFonts w:ascii="Bookman Old Style" w:hAnsi="Bookman Old Style" w:cstheme="majorHAnsi"/>
        </w:rPr>
        <w:t xml:space="preserve"> in decimal: </w:t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d = </w:t>
      </w:r>
      <w:proofErr w:type="gramStart"/>
      <w:r w:rsidRPr="006B28AA">
        <w:rPr>
          <w:rStyle w:val="highlight01"/>
          <w:rFonts w:ascii="Bookman Old Style" w:hAnsi="Bookman Old Style" w:cstheme="majorHAnsi"/>
          <w:color w:val="404040"/>
          <w:sz w:val="20"/>
          <w:szCs w:val="20"/>
          <w:shd w:val="clear" w:color="auto" w:fill="FFFF66"/>
        </w:rPr>
        <w:t>bi2de</w:t>
      </w:r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(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b).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Inainte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de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efectuarea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conversiei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se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ultilizeaza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functia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fliplr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B = </w:t>
      </w: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fliplr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(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A)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astfel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incat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sa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se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tina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cont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de MSP(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functia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bi2de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considera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MSB ca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fiind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ultima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valoare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din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secventa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binara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: ex: 1010 -&gt;5, in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realitate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este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10,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pentru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asta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se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inverseaza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secventa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binara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)</w:t>
      </w:r>
    </w:p>
    <w:p w:rsidR="006B28AA" w:rsidRPr="006B28AA" w:rsidRDefault="006B28AA" w:rsidP="006B28AA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</w:pPr>
    </w:p>
    <w:p w:rsidR="006B28AA" w:rsidRPr="006B28AA" w:rsidRDefault="006B28AA" w:rsidP="006B28AA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</w:pP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Harta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polizerouri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se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obtine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cu </w:t>
      </w:r>
      <w:proofErr w:type="spellStart"/>
      <w:proofErr w:type="gram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>functia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  <w:t xml:space="preserve"> :</w:t>
      </w:r>
      <w:proofErr w:type="gram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 xml:space="preserve"> h = </w:t>
      </w:r>
      <w:proofErr w:type="spellStart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pzplot</w:t>
      </w:r>
      <w:proofErr w:type="spellEnd"/>
      <w:r w:rsidRPr="006B28AA">
        <w:rPr>
          <w:rFonts w:ascii="Bookman Old Style" w:hAnsi="Bookman Old Style" w:cstheme="majorHAnsi"/>
          <w:color w:val="404040"/>
          <w:sz w:val="20"/>
          <w:szCs w:val="20"/>
          <w:shd w:val="clear" w:color="auto" w:fill="FFFFFF"/>
        </w:rPr>
        <w:t>(sys)</w:t>
      </w:r>
    </w:p>
    <w:p w:rsidR="006B28AA" w:rsidRPr="006B28AA" w:rsidRDefault="006B28AA" w:rsidP="006B28AA">
      <w:pPr>
        <w:rPr>
          <w:rFonts w:ascii="Bookman Old Style" w:hAnsi="Bookman Old Style" w:cstheme="majorHAnsi"/>
          <w:color w:val="404040"/>
          <w:sz w:val="20"/>
          <w:szCs w:val="20"/>
          <w:shd w:val="clear" w:color="auto" w:fill="FCFCFC"/>
        </w:rPr>
      </w:pPr>
    </w:p>
    <w:p w:rsidR="007D2E1B" w:rsidRDefault="007D2E1B" w:rsidP="006B28AA">
      <w:pPr>
        <w:rPr>
          <w:rFonts w:ascii="Bookman Old Style" w:hAnsi="Bookman Old Style" w:cstheme="majorHAnsi"/>
        </w:rPr>
      </w:pPr>
      <w:proofErr w:type="spellStart"/>
      <w:r>
        <w:rPr>
          <w:rFonts w:ascii="Bookman Old Style" w:hAnsi="Bookman Old Style" w:cstheme="majorHAnsi"/>
        </w:rPr>
        <w:t>Compatibilitate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intre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diferite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versiuni</w:t>
      </w:r>
      <w:proofErr w:type="spellEnd"/>
      <w:r>
        <w:rPr>
          <w:rFonts w:ascii="Bookman Old Style" w:hAnsi="Bookman Old Style" w:cstheme="majorHAnsi"/>
        </w:rPr>
        <w:t>:</w:t>
      </w:r>
    </w:p>
    <w:p w:rsidR="00AF7238" w:rsidRDefault="00AF7238" w:rsidP="006B28AA">
      <w:pPr>
        <w:rPr>
          <w:rFonts w:ascii="Bookman Old Style" w:hAnsi="Bookman Old Style" w:cstheme="majorHAnsi"/>
        </w:rPr>
      </w:pPr>
    </w:p>
    <w:p w:rsidR="007D2E1B" w:rsidRPr="007D2E1B" w:rsidRDefault="007D2E1B" w:rsidP="007D2E1B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C3C3C"/>
          <w:sz w:val="20"/>
          <w:szCs w:val="20"/>
        </w:rPr>
      </w:pPr>
      <w:r>
        <w:rPr>
          <w:rFonts w:ascii="Bookman Old Style" w:hAnsi="Bookman Old Style" w:cstheme="majorHAnsi"/>
        </w:rPr>
        <w:lastRenderedPageBreak/>
        <w:t xml:space="preserve">R2014a: </w:t>
      </w:r>
      <w:r w:rsidRPr="007D2E1B">
        <w:rPr>
          <w:rFonts w:ascii="Consolas" w:eastAsia="Times New Roman" w:hAnsi="Consolas" w:cs="Courier New"/>
          <w:i w:val="0"/>
          <w:iCs w:val="0"/>
          <w:color w:val="3C3C3C"/>
          <w:sz w:val="20"/>
          <w:szCs w:val="20"/>
        </w:rPr>
        <w:t>plot</w:t>
      </w:r>
      <w:r w:rsidRPr="007D2E1B">
        <w:rPr>
          <w:rFonts w:ascii="Arial" w:eastAsia="Times New Roman" w:hAnsi="Arial" w:cs="Arial"/>
          <w:i w:val="0"/>
          <w:iCs w:val="0"/>
          <w:color w:val="3C3C3C"/>
          <w:sz w:val="20"/>
          <w:szCs w:val="20"/>
        </w:rPr>
        <w:t> command for </w:t>
      </w:r>
      <w:proofErr w:type="spellStart"/>
      <w:r w:rsidRPr="007D2E1B">
        <w:rPr>
          <w:rFonts w:ascii="Consolas" w:eastAsia="Times New Roman" w:hAnsi="Consolas" w:cs="Courier New"/>
          <w:i w:val="0"/>
          <w:iCs w:val="0"/>
          <w:color w:val="3C3C3C"/>
          <w:sz w:val="20"/>
          <w:szCs w:val="20"/>
        </w:rPr>
        <w:t>iddata</w:t>
      </w:r>
      <w:proofErr w:type="spellEnd"/>
      <w:r w:rsidRPr="007D2E1B">
        <w:rPr>
          <w:rFonts w:ascii="Arial" w:eastAsia="Times New Roman" w:hAnsi="Arial" w:cs="Arial"/>
          <w:i w:val="0"/>
          <w:iCs w:val="0"/>
          <w:color w:val="3C3C3C"/>
          <w:sz w:val="20"/>
          <w:szCs w:val="20"/>
        </w:rPr>
        <w:t> object enhanced</w:t>
      </w: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R2014b: </w:t>
      </w:r>
      <w:r>
        <w:rPr>
          <w:noProof/>
        </w:rPr>
        <w:drawing>
          <wp:inline distT="0" distB="0" distL="0" distR="0" wp14:anchorId="529FE696" wp14:editId="79203630">
            <wp:extent cx="6820875" cy="1396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6038" cy="14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2DF5ED76" wp14:editId="0E0D79F8">
            <wp:extent cx="6836687" cy="1500273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6725" cy="15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53041481" wp14:editId="14248EFB">
            <wp:extent cx="6828585" cy="163200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36613" cy="165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R2015b:  </w:t>
      </w:r>
    </w:p>
    <w:p w:rsidR="007D2E1B" w:rsidRDefault="007D2E1B" w:rsidP="007D2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 wp14:anchorId="2E1F0DC3" wp14:editId="12EE5514">
            <wp:extent cx="6982099" cy="2217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2154" cy="22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B" w:rsidRDefault="007D2E1B" w:rsidP="007D2E1B">
      <w:pPr>
        <w:pStyle w:val="Heading4"/>
        <w:shd w:val="clear" w:color="auto" w:fill="FFFFFF"/>
        <w:spacing w:before="0"/>
        <w:rPr>
          <w:rFonts w:ascii="Arial" w:hAnsi="Arial" w:cs="Arial"/>
          <w:color w:val="3C3C3C"/>
          <w:sz w:val="20"/>
          <w:szCs w:val="20"/>
        </w:rPr>
      </w:pPr>
    </w:p>
    <w:p w:rsidR="007D2E1B" w:rsidRDefault="007D2E1B" w:rsidP="006B28AA">
      <w:pPr>
        <w:rPr>
          <w:rFonts w:ascii="Bookman Old Style" w:hAnsi="Bookman Old Style" w:cstheme="majorHAnsi"/>
        </w:rPr>
      </w:pPr>
    </w:p>
    <w:p w:rsidR="007D2E1B" w:rsidRDefault="007D2E1B" w:rsidP="006B28AA">
      <w:pPr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R2016a:</w:t>
      </w:r>
    </w:p>
    <w:p w:rsidR="007D2E1B" w:rsidRDefault="007D2E1B" w:rsidP="006B28AA">
      <w:pPr>
        <w:rPr>
          <w:rFonts w:ascii="Bookman Old Style" w:hAnsi="Bookman Old Style" w:cstheme="majorHAnsi"/>
        </w:rPr>
      </w:pPr>
      <w:r>
        <w:rPr>
          <w:noProof/>
        </w:rPr>
        <w:lastRenderedPageBreak/>
        <w:drawing>
          <wp:inline distT="0" distB="0" distL="0" distR="0" wp14:anchorId="71FEDF99" wp14:editId="77A920BE">
            <wp:extent cx="6721937" cy="301697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30772" cy="302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B" w:rsidRDefault="007D2E1B" w:rsidP="006B28AA">
      <w:pPr>
        <w:rPr>
          <w:rFonts w:ascii="Bookman Old Style" w:hAnsi="Bookman Old Style" w:cstheme="majorHAnsi"/>
        </w:rPr>
      </w:pPr>
      <w:r>
        <w:rPr>
          <w:noProof/>
        </w:rPr>
        <w:drawing>
          <wp:inline distT="0" distB="0" distL="0" distR="0" wp14:anchorId="0D8C7BB3" wp14:editId="47164F97">
            <wp:extent cx="6616419" cy="30169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0077" cy="30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2E" w:rsidRDefault="00C6362E" w:rsidP="006B28AA">
      <w:pPr>
        <w:rPr>
          <w:rFonts w:ascii="Bookman Old Style" w:hAnsi="Bookman Old Style" w:cstheme="majorHAnsi"/>
        </w:rPr>
      </w:pPr>
    </w:p>
    <w:p w:rsidR="00C6362E" w:rsidRDefault="00C6362E" w:rsidP="006B28AA">
      <w:pPr>
        <w:rPr>
          <w:rFonts w:ascii="Bookman Old Style" w:hAnsi="Bookman Old Style" w:cstheme="majorHAnsi"/>
        </w:rPr>
      </w:pPr>
    </w:p>
    <w:p w:rsidR="00C6362E" w:rsidRDefault="00C6362E" w:rsidP="006B28AA">
      <w:pPr>
        <w:rPr>
          <w:rFonts w:ascii="Bookman Old Style" w:hAnsi="Bookman Old Style" w:cstheme="majorHAnsi"/>
        </w:rPr>
      </w:pPr>
    </w:p>
    <w:p w:rsidR="007D2E1B" w:rsidRDefault="007D2E1B" w:rsidP="006B28AA">
      <w:pPr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R2016b:</w:t>
      </w:r>
    </w:p>
    <w:p w:rsidR="007D2E1B" w:rsidRDefault="007D2E1B" w:rsidP="006B28AA">
      <w:pPr>
        <w:rPr>
          <w:rFonts w:ascii="Bookman Old Style" w:hAnsi="Bookman Old Style" w:cstheme="majorHAnsi"/>
        </w:rPr>
      </w:pPr>
      <w:r>
        <w:rPr>
          <w:noProof/>
        </w:rPr>
        <w:lastRenderedPageBreak/>
        <w:drawing>
          <wp:inline distT="0" distB="0" distL="0" distR="0" wp14:anchorId="682A7773" wp14:editId="753B039B">
            <wp:extent cx="6799014" cy="2962218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23725" cy="29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2E" w:rsidRDefault="007D2E1B" w:rsidP="00C6362E">
      <w:pPr>
        <w:rPr>
          <w:rFonts w:ascii="Bookman Old Style" w:hAnsi="Bookman Old Style" w:cstheme="majorHAnsi"/>
        </w:rPr>
      </w:pPr>
      <w:proofErr w:type="spellStart"/>
      <w:r>
        <w:rPr>
          <w:rFonts w:ascii="Bookman Old Style" w:hAnsi="Bookman Old Style" w:cstheme="majorHAnsi"/>
        </w:rPr>
        <w:t>Pentru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detalii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suplimentare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 w:rsidR="004804D0">
        <w:rPr>
          <w:rFonts w:ascii="Bookman Old Style" w:hAnsi="Bookman Old Style" w:cstheme="majorHAnsi"/>
        </w:rPr>
        <w:t>referitoare</w:t>
      </w:r>
      <w:proofErr w:type="spellEnd"/>
      <w:r w:rsidR="004804D0">
        <w:rPr>
          <w:rFonts w:ascii="Bookman Old Style" w:hAnsi="Bookman Old Style" w:cstheme="majorHAnsi"/>
        </w:rPr>
        <w:t xml:space="preserve"> la </w:t>
      </w:r>
      <w:proofErr w:type="spellStart"/>
      <w:r w:rsidR="004804D0">
        <w:rPr>
          <w:rFonts w:ascii="Bookman Old Style" w:hAnsi="Bookman Old Style" w:cstheme="majorHAnsi"/>
        </w:rPr>
        <w:t>compatibilitatea</w:t>
      </w:r>
      <w:proofErr w:type="spellEnd"/>
      <w:r w:rsidR="004804D0">
        <w:rPr>
          <w:rFonts w:ascii="Bookman Old Style" w:hAnsi="Bookman Old Style" w:cstheme="majorHAnsi"/>
        </w:rPr>
        <w:t xml:space="preserve"> </w:t>
      </w:r>
      <w:proofErr w:type="spellStart"/>
      <w:r w:rsidR="004804D0">
        <w:rPr>
          <w:rFonts w:ascii="Bookman Old Style" w:hAnsi="Bookman Old Style" w:cstheme="majorHAnsi"/>
        </w:rPr>
        <w:t>intre</w:t>
      </w:r>
      <w:proofErr w:type="spellEnd"/>
      <w:r w:rsidR="004804D0">
        <w:rPr>
          <w:rFonts w:ascii="Bookman Old Style" w:hAnsi="Bookman Old Style" w:cstheme="majorHAnsi"/>
        </w:rPr>
        <w:t xml:space="preserve"> </w:t>
      </w:r>
      <w:proofErr w:type="spellStart"/>
      <w:r w:rsidR="004804D0">
        <w:rPr>
          <w:rFonts w:ascii="Bookman Old Style" w:hAnsi="Bookman Old Style" w:cstheme="majorHAnsi"/>
        </w:rPr>
        <w:t>versiuni</w:t>
      </w:r>
      <w:proofErr w:type="spellEnd"/>
      <w:r w:rsidR="004804D0">
        <w:rPr>
          <w:rFonts w:ascii="Bookman Old Style" w:hAnsi="Bookman Old Style" w:cstheme="majorHAnsi"/>
        </w:rPr>
        <w:t>:</w:t>
      </w:r>
    </w:p>
    <w:p w:rsidR="004804D0" w:rsidRDefault="004804D0" w:rsidP="004804D0">
      <w:pPr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consultati:</w:t>
      </w:r>
      <w:r w:rsidRPr="007D2E1B">
        <w:rPr>
          <w:rFonts w:ascii="Bookman Old Style" w:hAnsi="Bookman Old Style" w:cstheme="majorHAnsi"/>
        </w:rPr>
        <w:t>https://www.mathworks.com/help/ident/release-notes.html</w:t>
      </w:r>
    </w:p>
    <w:p w:rsidR="004804D0" w:rsidRDefault="004804D0" w:rsidP="00C6362E">
      <w:pPr>
        <w:rPr>
          <w:rFonts w:ascii="Bookman Old Style" w:hAnsi="Bookman Old Style" w:cstheme="majorHAnsi"/>
        </w:rPr>
      </w:pPr>
    </w:p>
    <w:p w:rsidR="007D2E1B" w:rsidRPr="006B28AA" w:rsidRDefault="00C6362E" w:rsidP="006B28AA">
      <w:pPr>
        <w:rPr>
          <w:rFonts w:ascii="Bookman Old Style" w:hAnsi="Bookman Old Style" w:cstheme="majorHAnsi"/>
        </w:rPr>
      </w:pPr>
      <w:proofErr w:type="spellStart"/>
      <w:r>
        <w:rPr>
          <w:rFonts w:ascii="Bookman Old Style" w:hAnsi="Bookman Old Style" w:cstheme="majorHAnsi"/>
        </w:rPr>
        <w:t>Pentru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detalii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suplimentare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 w:rsidR="004804D0">
        <w:rPr>
          <w:rFonts w:ascii="Bookman Old Style" w:hAnsi="Bookman Old Style" w:cstheme="majorHAnsi"/>
        </w:rPr>
        <w:t>referitoare</w:t>
      </w:r>
      <w:proofErr w:type="spellEnd"/>
      <w:r w:rsidR="004804D0">
        <w:rPr>
          <w:rFonts w:ascii="Bookman Old Style" w:hAnsi="Bookman Old Style" w:cstheme="majorHAnsi"/>
        </w:rPr>
        <w:t xml:space="preserve"> la </w:t>
      </w:r>
      <w:proofErr w:type="spellStart"/>
      <w:r w:rsidR="004804D0">
        <w:rPr>
          <w:rFonts w:ascii="Bookman Old Style" w:hAnsi="Bookman Old Style" w:cstheme="majorHAnsi"/>
        </w:rPr>
        <w:t>comenzi</w:t>
      </w:r>
      <w:proofErr w:type="spellEnd"/>
      <w:r w:rsidR="004804D0">
        <w:rPr>
          <w:rFonts w:ascii="Bookman Old Style" w:hAnsi="Bookman Old Style" w:cstheme="majorHAnsi"/>
        </w:rPr>
        <w:t xml:space="preserve"> din </w:t>
      </w:r>
      <w:proofErr w:type="spellStart"/>
      <w:r w:rsidR="004804D0">
        <w:rPr>
          <w:rFonts w:ascii="Bookman Old Style" w:hAnsi="Bookman Old Style" w:cstheme="majorHAnsi"/>
        </w:rPr>
        <w:t>Matlab</w:t>
      </w:r>
      <w:proofErr w:type="spellEnd"/>
      <w:r w:rsidR="004804D0">
        <w:rPr>
          <w:rFonts w:ascii="Bookman Old Style" w:hAnsi="Bookman Old Style" w:cstheme="majorHAnsi"/>
        </w:rPr>
        <w:t xml:space="preserve"> </w:t>
      </w:r>
      <w:r>
        <w:rPr>
          <w:rFonts w:ascii="Bookman Old Style" w:hAnsi="Bookman Old Style" w:cstheme="majorHAnsi"/>
        </w:rPr>
        <w:t xml:space="preserve">se </w:t>
      </w:r>
      <w:proofErr w:type="spellStart"/>
      <w:r>
        <w:rPr>
          <w:rFonts w:ascii="Bookman Old Style" w:hAnsi="Bookman Old Style" w:cstheme="majorHAnsi"/>
        </w:rPr>
        <w:t>recomanda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folosirea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functiei</w:t>
      </w:r>
      <w:proofErr w:type="spellEnd"/>
      <w:r>
        <w:rPr>
          <w:rFonts w:ascii="Bookman Old Style" w:hAnsi="Bookman Old Style" w:cstheme="majorHAnsi"/>
        </w:rPr>
        <w:t xml:space="preserve"> help + </w:t>
      </w:r>
      <w:proofErr w:type="spellStart"/>
      <w:r>
        <w:rPr>
          <w:rFonts w:ascii="Bookman Old Style" w:hAnsi="Bookman Old Style" w:cstheme="majorHAnsi"/>
        </w:rPr>
        <w:t>nume_comanda</w:t>
      </w:r>
      <w:proofErr w:type="spellEnd"/>
      <w:r>
        <w:rPr>
          <w:rFonts w:ascii="Bookman Old Style" w:hAnsi="Bookman Old Style" w:cstheme="majorHAnsi"/>
        </w:rPr>
        <w:t xml:space="preserve"> in </w:t>
      </w:r>
      <w:proofErr w:type="spellStart"/>
      <w:r>
        <w:rPr>
          <w:rFonts w:ascii="Bookman Old Style" w:hAnsi="Bookman Old Style" w:cstheme="majorHAnsi"/>
        </w:rPr>
        <w:t>Matlab</w:t>
      </w:r>
      <w:proofErr w:type="spellEnd"/>
      <w:r>
        <w:rPr>
          <w:rFonts w:ascii="Bookman Old Style" w:hAnsi="Bookman Old Style" w:cstheme="majorHAnsi"/>
        </w:rPr>
        <w:t xml:space="preserve"> </w:t>
      </w:r>
      <w:proofErr w:type="spellStart"/>
      <w:r>
        <w:rPr>
          <w:rFonts w:ascii="Bookman Old Style" w:hAnsi="Bookman Old Style" w:cstheme="majorHAnsi"/>
        </w:rPr>
        <w:t>sau</w:t>
      </w:r>
      <w:proofErr w:type="spellEnd"/>
      <w:r>
        <w:rPr>
          <w:rFonts w:ascii="Bookman Old Style" w:hAnsi="Bookman Old Style" w:cstheme="majorHAnsi"/>
        </w:rPr>
        <w:t xml:space="preserve"> google.com</w:t>
      </w:r>
    </w:p>
    <w:sectPr w:rsidR="007D2E1B" w:rsidRPr="006B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829D6"/>
    <w:multiLevelType w:val="hybridMultilevel"/>
    <w:tmpl w:val="7308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02CBD"/>
    <w:multiLevelType w:val="multilevel"/>
    <w:tmpl w:val="F06E59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EE1084"/>
    <w:multiLevelType w:val="multilevel"/>
    <w:tmpl w:val="88A8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E1D41"/>
    <w:multiLevelType w:val="hybridMultilevel"/>
    <w:tmpl w:val="1E2A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731734"/>
    <w:multiLevelType w:val="hybridMultilevel"/>
    <w:tmpl w:val="DBA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1B90A13"/>
    <w:multiLevelType w:val="hybridMultilevel"/>
    <w:tmpl w:val="99C6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2C0543"/>
    <w:multiLevelType w:val="hybridMultilevel"/>
    <w:tmpl w:val="62C48ED0"/>
    <w:lvl w:ilvl="0" w:tplc="31F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7"/>
  </w:num>
  <w:num w:numId="21">
    <w:abstractNumId w:val="23"/>
  </w:num>
  <w:num w:numId="22">
    <w:abstractNumId w:val="11"/>
  </w:num>
  <w:num w:numId="23">
    <w:abstractNumId w:val="29"/>
  </w:num>
  <w:num w:numId="24">
    <w:abstractNumId w:val="13"/>
  </w:num>
  <w:num w:numId="25">
    <w:abstractNumId w:val="18"/>
  </w:num>
  <w:num w:numId="26">
    <w:abstractNumId w:val="20"/>
  </w:num>
  <w:num w:numId="27">
    <w:abstractNumId w:val="24"/>
  </w:num>
  <w:num w:numId="28">
    <w:abstractNumId w:val="14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3"/>
    <w:rsid w:val="000B4DB7"/>
    <w:rsid w:val="00114D1C"/>
    <w:rsid w:val="00397A89"/>
    <w:rsid w:val="003F775D"/>
    <w:rsid w:val="004804D0"/>
    <w:rsid w:val="00645002"/>
    <w:rsid w:val="00645252"/>
    <w:rsid w:val="006B28AA"/>
    <w:rsid w:val="006D3D74"/>
    <w:rsid w:val="00797B73"/>
    <w:rsid w:val="007D2E1B"/>
    <w:rsid w:val="00810D68"/>
    <w:rsid w:val="008573BA"/>
    <w:rsid w:val="009A73E8"/>
    <w:rsid w:val="009D7DE8"/>
    <w:rsid w:val="00A9204E"/>
    <w:rsid w:val="00AF7238"/>
    <w:rsid w:val="00C6362E"/>
    <w:rsid w:val="00FD539F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C503-6509-4565-B536-7147CFAC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97B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5002"/>
  </w:style>
  <w:style w:type="character" w:customStyle="1" w:styleId="highlight01">
    <w:name w:val="highlight_01"/>
    <w:basedOn w:val="DefaultParagraphFont"/>
    <w:rsid w:val="003F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works.com/help/matlab/ref/filter.htm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thworks.com/help/matlab/ref/filter.html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help/matlab/ref/filter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https://www.mathworks.com/help/matlab/ref/filter.html" TargetMode="Externa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a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1625148-814E-46D6-A8B4-EEA80E4C0AE6}"/>
</file>

<file path=customXml/itemProps3.xml><?xml version="1.0" encoding="utf-8"?>
<ds:datastoreItem xmlns:ds="http://schemas.openxmlformats.org/officeDocument/2006/customXml" ds:itemID="{C6BACA7E-82C2-4DBC-A7B6-19F828B06286}"/>
</file>

<file path=customXml/itemProps4.xml><?xml version="1.0" encoding="utf-8"?>
<ds:datastoreItem xmlns:ds="http://schemas.openxmlformats.org/officeDocument/2006/customXml" ds:itemID="{580779FB-1890-42F8-B627-3A292AC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Giorgiana MACAU</dc:creator>
  <cp:keywords/>
  <dc:description/>
  <cp:lastModifiedBy>Maria Giorgiana MACAU</cp:lastModifiedBy>
  <cp:revision>7</cp:revision>
  <dcterms:created xsi:type="dcterms:W3CDTF">2016-11-21T06:33:00Z</dcterms:created>
  <dcterms:modified xsi:type="dcterms:W3CDTF">2016-11-29T07:22:00Z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0x010100412D1C06A9E1FA4580326D553D1005E4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